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55CC5">
      <w:pPr>
        <w:pStyle w:val="2"/>
        <w:bidi w:val="0"/>
        <w:rPr>
          <w:rFonts w:hint="eastAsia"/>
          <w:highlight w:val="none"/>
          <w:lang w:val="en-US" w:eastAsia="zh-CN"/>
        </w:rPr>
      </w:pPr>
      <w:bookmarkStart w:id="0" w:name="_Toc30840"/>
      <w:bookmarkStart w:id="1" w:name="_Toc28359011"/>
      <w:bookmarkStart w:id="2" w:name="_Toc28359088"/>
      <w:r>
        <w:rPr>
          <w:rFonts w:hint="eastAsia"/>
          <w:highlight w:val="none"/>
          <w:lang w:val="en-US" w:eastAsia="zh-CN"/>
        </w:rPr>
        <w:t>第一章 竞争性磋商公告</w:t>
      </w:r>
      <w:bookmarkEnd w:id="0"/>
    </w:p>
    <w:p w14:paraId="6932F2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cs="宋体"/>
          <w:b/>
          <w:bCs/>
          <w:color w:val="auto"/>
          <w:sz w:val="31"/>
          <w:szCs w:val="31"/>
          <w:highlight w:val="none"/>
          <w:lang w:val="en-US" w:eastAsia="zh-CN" w:bidi="ar-SA"/>
        </w:rPr>
      </w:pPr>
      <w:r>
        <w:rPr>
          <w:rFonts w:hint="eastAsia" w:cs="宋体"/>
          <w:b/>
          <w:bCs/>
          <w:color w:val="auto"/>
          <w:sz w:val="31"/>
          <w:szCs w:val="31"/>
          <w:highlight w:val="none"/>
          <w:lang w:val="en-US" w:eastAsia="zh-CN" w:bidi="ar-SA"/>
        </w:rPr>
        <w:t>2022年-2024年巡游出租车运营成本、浮桥通行成本监审（调查）</w:t>
      </w:r>
    </w:p>
    <w:p w14:paraId="11CBF4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宋体" w:hAnsi="宋体" w:eastAsia="宋体" w:cs="宋体"/>
          <w:b/>
          <w:bCs/>
          <w:color w:val="auto"/>
          <w:sz w:val="31"/>
          <w:szCs w:val="31"/>
          <w:highlight w:val="none"/>
          <w:lang w:val="en-US" w:eastAsia="zh-CN" w:bidi="ar-SA"/>
        </w:rPr>
      </w:pPr>
      <w:r>
        <w:rPr>
          <w:rFonts w:hint="eastAsia" w:cs="宋体"/>
          <w:b/>
          <w:bCs/>
          <w:color w:val="auto"/>
          <w:sz w:val="31"/>
          <w:szCs w:val="31"/>
          <w:highlight w:val="none"/>
          <w:lang w:val="en-US" w:eastAsia="zh-CN" w:bidi="ar-SA"/>
        </w:rPr>
        <w:t>项目竞争性磋商公告</w:t>
      </w:r>
    </w:p>
    <w:bookmarkEnd w:id="1"/>
    <w:bookmarkEnd w:id="2"/>
    <w:p w14:paraId="738AC608"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项目概况：</w:t>
      </w:r>
    </w:p>
    <w:p w14:paraId="75BAB50B"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cs="宋体"/>
          <w:bCs/>
          <w:sz w:val="24"/>
          <w:szCs w:val="24"/>
          <w:highlight w:val="none"/>
          <w:u w:val="single"/>
        </w:rPr>
      </w:pPr>
      <w:bookmarkStart w:id="3" w:name="_Toc28359012"/>
      <w:bookmarkStart w:id="4" w:name="_Toc28359089"/>
      <w:r>
        <w:rPr>
          <w:rFonts w:hint="eastAsia" w:cs="宋体"/>
          <w:bCs/>
          <w:sz w:val="24"/>
          <w:szCs w:val="24"/>
          <w:highlight w:val="none"/>
          <w:u w:val="single"/>
          <w:lang w:eastAsia="zh-CN"/>
        </w:rPr>
        <w:t>2022年-2024年巡游出租车运营成本、浮桥通行成本监审（调查）项目</w:t>
      </w:r>
      <w:r>
        <w:rPr>
          <w:rFonts w:hint="eastAsia" w:ascii="宋体" w:hAnsi="宋体" w:cs="宋体"/>
          <w:bCs/>
          <w:sz w:val="24"/>
          <w:szCs w:val="24"/>
          <w:highlight w:val="none"/>
        </w:rPr>
        <w:t>的潜在竞标人</w:t>
      </w:r>
      <w:r>
        <w:rPr>
          <w:rFonts w:hint="eastAsia" w:ascii="宋体" w:hAnsi="宋体" w:cs="宋体"/>
          <w:bCs/>
          <w:sz w:val="24"/>
          <w:szCs w:val="24"/>
          <w:highlight w:val="none"/>
          <w:u w:val="none"/>
        </w:rPr>
        <w:t>获取文件时</w:t>
      </w:r>
      <w:r>
        <w:rPr>
          <w:rFonts w:hint="eastAsia" w:ascii="宋体" w:hAnsi="宋体" w:cs="宋体"/>
          <w:bCs/>
          <w:sz w:val="24"/>
          <w:szCs w:val="24"/>
          <w:highlight w:val="none"/>
          <w:u w:val="single"/>
        </w:rPr>
        <w:t>需将下列资料的加盖公章的扫描件电子版（PDF格式）发送到邮箱whsszgcglzxfw@126.com，并打电话0473-2798888告知，邮件需注明投标人名称，联系人，联系方式，邮箱。如资料不全，将不予受理。</w:t>
      </w:r>
    </w:p>
    <w:bookmarkEnd w:id="3"/>
    <w:bookmarkEnd w:id="4"/>
    <w:p w14:paraId="28A229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一、项目基本情况：</w:t>
      </w:r>
    </w:p>
    <w:p w14:paraId="0A569D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80" w:lineRule="exact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项目编号：</w:t>
      </w:r>
      <w:r>
        <w:rPr>
          <w:rFonts w:hint="eastAsia" w:cs="宋体"/>
          <w:sz w:val="24"/>
          <w:szCs w:val="24"/>
          <w:highlight w:val="none"/>
          <w:lang w:eastAsia="zh-CN"/>
        </w:rPr>
        <w:t>WHSZ-2025-45</w:t>
      </w:r>
    </w:p>
    <w:p w14:paraId="79EEE8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8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项目名称：</w:t>
      </w:r>
      <w:r>
        <w:rPr>
          <w:rFonts w:hint="eastAsia" w:cs="宋体"/>
          <w:sz w:val="24"/>
          <w:szCs w:val="24"/>
          <w:highlight w:val="none"/>
          <w:lang w:eastAsia="zh-CN"/>
        </w:rPr>
        <w:t>2022年-2024年巡游出租车运营成本、浮桥通行成本监审（调查）项目</w:t>
      </w:r>
    </w:p>
    <w:p w14:paraId="3ADFC4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80" w:lineRule="exact"/>
        <w:textAlignment w:val="auto"/>
        <w:rPr>
          <w:rFonts w:hint="eastAsia"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采购方式：竞争性磋商</w:t>
      </w:r>
    </w:p>
    <w:p w14:paraId="680BF1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bookmarkStart w:id="5" w:name="_Toc28359090"/>
      <w:r>
        <w:rPr>
          <w:rFonts w:hint="eastAsia" w:ascii="宋体" w:hAnsi="宋体" w:eastAsia="宋体" w:cs="宋体"/>
          <w:sz w:val="24"/>
          <w:szCs w:val="24"/>
          <w:highlight w:val="none"/>
        </w:rPr>
        <w:t>最高限价：</w:t>
      </w:r>
      <w:r>
        <w:rPr>
          <w:rFonts w:hint="eastAsia" w:cs="宋体"/>
          <w:sz w:val="24"/>
          <w:szCs w:val="24"/>
          <w:highlight w:val="none"/>
          <w:lang w:val="en-US" w:eastAsia="zh-CN"/>
        </w:rPr>
        <w:t>12万元</w:t>
      </w:r>
    </w:p>
    <w:p w14:paraId="38B8CC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资金来源：财政资金</w:t>
      </w:r>
    </w:p>
    <w:p w14:paraId="001E17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内容：</w:t>
      </w:r>
      <w:r>
        <w:rPr>
          <w:rFonts w:hint="eastAsia" w:cs="宋体"/>
          <w:sz w:val="24"/>
          <w:szCs w:val="24"/>
          <w:highlight w:val="none"/>
          <w:lang w:val="en-US" w:eastAsia="zh-CN"/>
        </w:rPr>
        <w:t>对2022年-2024年巡游出租车运营成本、浮桥通行成本进行监审（调查），具体内容详见采购人要求。</w:t>
      </w:r>
    </w:p>
    <w:p w14:paraId="2E6CEC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服务期限：</w:t>
      </w:r>
      <w:r>
        <w:rPr>
          <w:rFonts w:hint="eastAsia" w:cs="宋体"/>
          <w:sz w:val="24"/>
          <w:szCs w:val="24"/>
          <w:highlight w:val="none"/>
          <w:lang w:val="en-US" w:eastAsia="zh-CN"/>
        </w:rPr>
        <w:t>巡游出租车运营成本监审（调查）2025年9月30日完成，浮桥通行成本监审（调查）2025年9月30日完成。</w:t>
      </w:r>
    </w:p>
    <w:p w14:paraId="219D2C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服务地点：</w:t>
      </w:r>
      <w:r>
        <w:rPr>
          <w:rFonts w:hint="eastAsia" w:cs="宋体"/>
          <w:sz w:val="24"/>
          <w:szCs w:val="24"/>
          <w:highlight w:val="none"/>
          <w:lang w:val="en-US" w:eastAsia="zh-CN"/>
        </w:rPr>
        <w:t>乌海市</w:t>
      </w:r>
    </w:p>
    <w:p w14:paraId="2A98660A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80" w:lineRule="exact"/>
        <w:textAlignment w:val="auto"/>
        <w:rPr>
          <w:rFonts w:hint="eastAsia" w:ascii="宋体" w:hAnsi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的资格要求：</w:t>
      </w:r>
      <w:bookmarkEnd w:id="5"/>
    </w:p>
    <w:p w14:paraId="5E6560EA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80" w:lineRule="exact"/>
        <w:jc w:val="left"/>
        <w:textAlignment w:val="auto"/>
        <w:rPr>
          <w:rFonts w:hint="eastAsia" w:ascii="宋体" w:hAnsi="宋体"/>
          <w:sz w:val="24"/>
          <w:highlight w:val="none"/>
        </w:rPr>
      </w:pPr>
      <w:bookmarkStart w:id="6" w:name="_Toc28359014"/>
      <w:bookmarkStart w:id="7" w:name="_Toc28359091"/>
      <w:r>
        <w:rPr>
          <w:rFonts w:hint="eastAsia" w:ascii="宋体" w:hAnsi="宋体"/>
          <w:sz w:val="24"/>
          <w:highlight w:val="none"/>
        </w:rPr>
        <w:t>满足《中华人民共和国政府采购法》第二十二条规定：</w:t>
      </w:r>
    </w:p>
    <w:p w14:paraId="5E7D680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80" w:lineRule="exact"/>
        <w:jc w:val="left"/>
        <w:textAlignment w:val="auto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（1）具有独立承担民事责任的能力；</w:t>
      </w:r>
    </w:p>
    <w:p w14:paraId="27239AF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80" w:lineRule="exact"/>
        <w:jc w:val="left"/>
        <w:textAlignment w:val="auto"/>
        <w:rPr>
          <w:rFonts w:hint="eastAsia" w:ascii="宋体" w:hAnsi="宋体" w:eastAsia="宋体"/>
          <w:sz w:val="24"/>
          <w:highlight w:val="none"/>
          <w:lang w:eastAsia="zh-CN"/>
        </w:rPr>
      </w:pPr>
      <w:r>
        <w:rPr>
          <w:rFonts w:hint="eastAsia" w:ascii="宋体" w:hAnsi="宋体"/>
          <w:sz w:val="24"/>
          <w:highlight w:val="none"/>
        </w:rPr>
        <w:t>（2）具有须备会计师事务所执业证书</w:t>
      </w:r>
      <w:r>
        <w:rPr>
          <w:rFonts w:hint="eastAsia"/>
          <w:sz w:val="24"/>
          <w:highlight w:val="none"/>
          <w:lang w:eastAsia="zh-CN"/>
        </w:rPr>
        <w:t>；</w:t>
      </w:r>
    </w:p>
    <w:p w14:paraId="28B1AF68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80" w:lineRule="exact"/>
        <w:jc w:val="left"/>
        <w:textAlignment w:val="auto"/>
        <w:rPr>
          <w:rFonts w:hint="eastAsia" w:ascii="宋体" w:hAnsi="宋体" w:eastAsia="宋体"/>
          <w:sz w:val="24"/>
          <w:highlight w:val="none"/>
          <w:lang w:eastAsia="zh-CN"/>
        </w:rPr>
      </w:pPr>
      <w:r>
        <w:rPr>
          <w:rFonts w:hint="eastAsia" w:ascii="宋体" w:hAnsi="宋体"/>
          <w:sz w:val="24"/>
          <w:highlight w:val="none"/>
        </w:rPr>
        <w:t>（3）拟派项目负责人须具有注册会计师资格</w:t>
      </w:r>
      <w:r>
        <w:rPr>
          <w:rFonts w:hint="eastAsia"/>
          <w:sz w:val="24"/>
          <w:highlight w:val="none"/>
          <w:lang w:eastAsia="zh-CN"/>
        </w:rPr>
        <w:t>；</w:t>
      </w:r>
    </w:p>
    <w:p w14:paraId="7CBF092E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80" w:lineRule="exact"/>
        <w:jc w:val="left"/>
        <w:textAlignment w:val="auto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（4）具有良好的商业信誉和健全的财务会计制度；</w:t>
      </w:r>
    </w:p>
    <w:p w14:paraId="7B51CEA2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80" w:lineRule="exact"/>
        <w:jc w:val="left"/>
        <w:textAlignment w:val="auto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（5）具有履行合同所必需的设备和专业技术能力；</w:t>
      </w:r>
    </w:p>
    <w:p w14:paraId="4676FD5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80" w:lineRule="exact"/>
        <w:jc w:val="left"/>
        <w:textAlignment w:val="auto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（6）有依法缴纳税收和社会保障资金的良好记录；</w:t>
      </w:r>
    </w:p>
    <w:p w14:paraId="264BA6F2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80" w:lineRule="exact"/>
        <w:jc w:val="left"/>
        <w:textAlignment w:val="auto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（7）参加政府采购活动前三年内，在经营活动中没有重大违法记录；</w:t>
      </w:r>
    </w:p>
    <w:p w14:paraId="3B74C699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80" w:lineRule="exact"/>
        <w:jc w:val="left"/>
        <w:textAlignment w:val="auto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（8）法律、行政法规规定的其他条件；</w:t>
      </w:r>
    </w:p>
    <w:p w14:paraId="64FE65A1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80" w:lineRule="exact"/>
        <w:jc w:val="left"/>
        <w:textAlignment w:val="auto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（</w:t>
      </w:r>
      <w:r>
        <w:rPr>
          <w:rFonts w:hint="eastAsia"/>
          <w:sz w:val="24"/>
          <w:highlight w:val="none"/>
          <w:lang w:val="en-US" w:eastAsia="zh-CN"/>
        </w:rPr>
        <w:t>9</w:t>
      </w:r>
      <w:r>
        <w:rPr>
          <w:rFonts w:hint="eastAsia" w:ascii="宋体" w:hAnsi="宋体"/>
          <w:sz w:val="24"/>
          <w:highlight w:val="none"/>
        </w:rPr>
        <w:t>）信誉要求：供应商在“信用中国”网站（www.creditchina.gov.cn）中重大税收违法失信主体、政府采购严重违法失信行为记录名单，“中国执行信息公开网”网站（http://zxgk.court.gov.cn/）未被列入失信被执行人行为名单。</w:t>
      </w:r>
    </w:p>
    <w:p w14:paraId="67B6554A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80" w:lineRule="exact"/>
        <w:jc w:val="left"/>
        <w:textAlignment w:val="auto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（</w:t>
      </w:r>
      <w:r>
        <w:rPr>
          <w:rFonts w:hint="eastAsia"/>
          <w:sz w:val="24"/>
          <w:highlight w:val="none"/>
          <w:lang w:val="en-US" w:eastAsia="zh-CN"/>
        </w:rPr>
        <w:t>10</w:t>
      </w:r>
      <w:r>
        <w:rPr>
          <w:rFonts w:hint="eastAsia" w:ascii="宋体" w:hAnsi="宋体"/>
          <w:sz w:val="24"/>
          <w:highlight w:val="none"/>
        </w:rPr>
        <w:t>）资格审查方式：资格后审；</w:t>
      </w:r>
    </w:p>
    <w:p w14:paraId="2DC5914F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80" w:lineRule="exact"/>
        <w:jc w:val="left"/>
        <w:textAlignment w:val="auto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（</w:t>
      </w:r>
      <w:r>
        <w:rPr>
          <w:rFonts w:hint="eastAsia"/>
          <w:sz w:val="24"/>
          <w:highlight w:val="none"/>
          <w:lang w:val="en-US" w:eastAsia="zh-CN"/>
        </w:rPr>
        <w:t>11</w:t>
      </w:r>
      <w:r>
        <w:rPr>
          <w:rFonts w:hint="eastAsia" w:ascii="宋体" w:hAnsi="宋体"/>
          <w:sz w:val="24"/>
          <w:highlight w:val="none"/>
        </w:rPr>
        <w:t>）本项目不接受联合体投标。</w:t>
      </w:r>
    </w:p>
    <w:p w14:paraId="090291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80" w:lineRule="exact"/>
        <w:textAlignment w:val="auto"/>
        <w:rPr>
          <w:rFonts w:hint="eastAsia"/>
          <w:b/>
          <w:bCs/>
          <w:sz w:val="24"/>
          <w:szCs w:val="24"/>
          <w:highlight w:val="none"/>
        </w:rPr>
      </w:pPr>
      <w:r>
        <w:rPr>
          <w:rFonts w:hint="eastAsia"/>
          <w:b/>
          <w:bCs/>
          <w:sz w:val="24"/>
          <w:szCs w:val="24"/>
          <w:highlight w:val="none"/>
        </w:rPr>
        <w:t>三、获取竞争性磋商文件</w:t>
      </w:r>
      <w:bookmarkEnd w:id="6"/>
      <w:bookmarkEnd w:id="7"/>
    </w:p>
    <w:p w14:paraId="7DF3E94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right="0" w:firstLine="480" w:firstLineChars="200"/>
        <w:jc w:val="both"/>
        <w:textAlignment w:val="auto"/>
        <w:rPr>
          <w:rFonts w:hint="eastAsia" w:cs="宋体"/>
          <w:sz w:val="24"/>
          <w:szCs w:val="24"/>
          <w:highlight w:val="none"/>
          <w:lang w:eastAsia="zh-CN"/>
        </w:rPr>
      </w:pPr>
      <w:bookmarkStart w:id="8" w:name="_Toc28359015"/>
      <w:bookmarkStart w:id="9" w:name="_Toc28359092"/>
      <w:r>
        <w:rPr>
          <w:rFonts w:hint="eastAsia" w:cs="宋体"/>
          <w:sz w:val="24"/>
          <w:szCs w:val="24"/>
          <w:highlight w:val="none"/>
          <w:lang w:eastAsia="zh-CN"/>
        </w:rPr>
        <w:t>凡有意参加竞标者，请于2025年</w:t>
      </w:r>
      <w:r>
        <w:rPr>
          <w:rFonts w:hint="eastAsia" w:cs="宋体"/>
          <w:sz w:val="24"/>
          <w:szCs w:val="24"/>
          <w:highlight w:val="none"/>
          <w:lang w:val="en-US" w:eastAsia="zh-CN"/>
        </w:rPr>
        <w:t>07</w:t>
      </w:r>
      <w:r>
        <w:rPr>
          <w:rFonts w:hint="eastAsia" w:cs="宋体"/>
          <w:sz w:val="24"/>
          <w:szCs w:val="24"/>
          <w:highlight w:val="none"/>
          <w:lang w:eastAsia="zh-CN"/>
        </w:rPr>
        <w:t>月</w:t>
      </w:r>
      <w:r>
        <w:rPr>
          <w:rFonts w:hint="eastAsia" w:cs="宋体"/>
          <w:sz w:val="24"/>
          <w:szCs w:val="24"/>
          <w:highlight w:val="none"/>
          <w:lang w:val="en-US" w:eastAsia="zh-CN"/>
        </w:rPr>
        <w:t>29</w:t>
      </w:r>
      <w:r>
        <w:rPr>
          <w:rFonts w:hint="eastAsia" w:cs="宋体"/>
          <w:sz w:val="24"/>
          <w:szCs w:val="24"/>
          <w:highlight w:val="none"/>
          <w:lang w:eastAsia="zh-CN"/>
        </w:rPr>
        <w:t>日至 2025年</w:t>
      </w:r>
      <w:r>
        <w:rPr>
          <w:rFonts w:hint="eastAsia" w:cs="宋体"/>
          <w:sz w:val="24"/>
          <w:szCs w:val="24"/>
          <w:highlight w:val="none"/>
          <w:lang w:val="en-US" w:eastAsia="zh-CN"/>
        </w:rPr>
        <w:t>08</w:t>
      </w:r>
      <w:r>
        <w:rPr>
          <w:rFonts w:hint="eastAsia" w:cs="宋体"/>
          <w:sz w:val="24"/>
          <w:szCs w:val="24"/>
          <w:highlight w:val="none"/>
          <w:lang w:eastAsia="zh-CN"/>
        </w:rPr>
        <w:t>月</w:t>
      </w:r>
      <w:r>
        <w:rPr>
          <w:rFonts w:hint="eastAsia" w:cs="宋体"/>
          <w:sz w:val="24"/>
          <w:szCs w:val="24"/>
          <w:highlight w:val="none"/>
          <w:lang w:val="en-US" w:eastAsia="zh-CN"/>
        </w:rPr>
        <w:t>04</w:t>
      </w:r>
      <w:r>
        <w:rPr>
          <w:rFonts w:hint="eastAsia" w:cs="宋体"/>
          <w:sz w:val="24"/>
          <w:szCs w:val="24"/>
          <w:highlight w:val="none"/>
          <w:lang w:eastAsia="zh-CN"/>
        </w:rPr>
        <w:t>日（五个工作日），每日上午 8:30时至12:00 时，下午15:00时至18:00 时（北京时间），获取文件时需将下列资料的加盖公章的扫描件电子版（PDF格式）发送到邮箱whsszgcglzxfw@126.com，并打电话0473-2798888告知，邮件需注明投标人名称，联系人，联系方式，邮箱。如资料不全，将不予受理。</w:t>
      </w:r>
    </w:p>
    <w:p w14:paraId="7BC8FD5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营业执照</w:t>
      </w:r>
      <w:r>
        <w:rPr>
          <w:rFonts w:hint="eastAsia" w:cs="宋体"/>
          <w:b w:val="0"/>
          <w:bCs w:val="0"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法定代表人或授权委托书</w:t>
      </w:r>
      <w:r>
        <w:rPr>
          <w:rFonts w:hint="eastAsia" w:cs="宋体"/>
          <w:b w:val="0"/>
          <w:bCs w:val="0"/>
          <w:sz w:val="24"/>
          <w:szCs w:val="24"/>
          <w:highlight w:val="none"/>
          <w:lang w:val="en-US" w:eastAsia="zh-CN"/>
        </w:rPr>
        <w:t>，有效期内的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会计师事务所执业证书</w:t>
      </w:r>
      <w:r>
        <w:rPr>
          <w:rFonts w:hint="eastAsia" w:cs="宋体"/>
          <w:b w:val="0"/>
          <w:bCs w:val="0"/>
          <w:sz w:val="24"/>
          <w:szCs w:val="24"/>
          <w:highlight w:val="none"/>
          <w:lang w:val="en-US" w:eastAsia="zh-CN"/>
        </w:rPr>
        <w:t>，项目负责人注册会计师证书、劳动合同、社保缴纳证明（退休人员提供注册会计师证书、退休证明及聘用合同），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2024年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度财务审计报告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或财务报表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提供递交响应文件截止之日前一年内（至少一个月）的良好缴纳税收的相关</w:t>
      </w:r>
      <w:r>
        <w:rPr>
          <w:rFonts w:hint="eastAsia" w:cs="宋体"/>
          <w:sz w:val="24"/>
          <w:szCs w:val="24"/>
          <w:highlight w:val="none"/>
          <w:lang w:val="en-US" w:eastAsia="zh-CN"/>
        </w:rPr>
        <w:t>材料</w:t>
      </w:r>
      <w:r>
        <w:rPr>
          <w:rFonts w:hint="eastAsia" w:cs="宋体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提供递交响应文件截止之日前一年内（至少一个月）的缴纳社会保险的</w:t>
      </w:r>
      <w:r>
        <w:rPr>
          <w:rFonts w:hint="eastAsia" w:cs="宋体"/>
          <w:sz w:val="24"/>
          <w:szCs w:val="24"/>
          <w:highlight w:val="none"/>
          <w:lang w:val="en-US" w:eastAsia="zh-CN"/>
        </w:rPr>
        <w:t>相关材料</w:t>
      </w:r>
      <w:r>
        <w:rPr>
          <w:rFonts w:hint="eastAsia" w:cs="宋体"/>
          <w:sz w:val="24"/>
          <w:szCs w:val="24"/>
          <w:highlight w:val="none"/>
          <w:lang w:eastAsia="zh-CN"/>
        </w:rPr>
        <w:t>，参加政府采购活动前三年内，在经营活动中没有重大违法记录承诺函。具有履行合同所必需的设备和专业技术能力承诺函，“信用中国”网站、“中国执行信息公开网”查询结果截图。</w:t>
      </w:r>
    </w:p>
    <w:p w14:paraId="6A4A22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80" w:lineRule="exact"/>
        <w:textAlignment w:val="auto"/>
        <w:rPr>
          <w:rFonts w:hint="eastAsia"/>
          <w:b/>
          <w:bCs/>
          <w:sz w:val="24"/>
          <w:szCs w:val="24"/>
          <w:highlight w:val="none"/>
        </w:rPr>
      </w:pPr>
      <w:r>
        <w:rPr>
          <w:rFonts w:hint="eastAsia"/>
          <w:b/>
          <w:bCs/>
          <w:sz w:val="24"/>
          <w:szCs w:val="24"/>
          <w:highlight w:val="none"/>
        </w:rPr>
        <w:t>四、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竞标文件递交、截止时间及地点：</w:t>
      </w:r>
      <w:r>
        <w:rPr>
          <w:rFonts w:hint="eastAsia"/>
          <w:b/>
          <w:bCs/>
          <w:sz w:val="24"/>
          <w:szCs w:val="24"/>
          <w:highlight w:val="none"/>
        </w:rPr>
        <w:t xml:space="preserve">  </w:t>
      </w:r>
      <w:r>
        <w:rPr>
          <w:rFonts w:hint="eastAsia" w:cs="宋体"/>
          <w:sz w:val="24"/>
          <w:szCs w:val="24"/>
          <w:highlight w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  <w:bookmarkEnd w:id="8"/>
      <w:bookmarkEnd w:id="9"/>
    </w:p>
    <w:p w14:paraId="6FA2695E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80" w:lineRule="exact"/>
        <w:ind w:firstLine="480" w:firstLineChars="20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1、响应文件递交的截止时间：详见竞争性磋商文件。</w:t>
      </w:r>
    </w:p>
    <w:p w14:paraId="46BF6D93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80" w:lineRule="exact"/>
        <w:ind w:firstLine="480" w:firstLineChars="20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2、响应文件递交地点：乌海市海勃湾区海拉北路与和平街交汇处移动公司（二三局）三楼。</w:t>
      </w:r>
    </w:p>
    <w:p w14:paraId="36E02CAD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80" w:lineRule="exact"/>
        <w:ind w:firstLine="480" w:firstLineChars="20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 xml:space="preserve">3、逾期送达的或者未送达指定地点的响应文件，不予受理。  </w:t>
      </w:r>
    </w:p>
    <w:p w14:paraId="634AB0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80" w:lineRule="exact"/>
        <w:textAlignment w:val="auto"/>
        <w:rPr>
          <w:b/>
          <w:bCs/>
          <w:sz w:val="24"/>
          <w:szCs w:val="24"/>
          <w:highlight w:val="none"/>
        </w:rPr>
      </w:pPr>
      <w:bookmarkStart w:id="10" w:name="_Toc28359094"/>
      <w:bookmarkStart w:id="11" w:name="_Toc28359017"/>
      <w:r>
        <w:rPr>
          <w:rFonts w:hint="eastAsia"/>
          <w:b/>
          <w:bCs/>
          <w:sz w:val="24"/>
          <w:szCs w:val="24"/>
          <w:highlight w:val="none"/>
        </w:rPr>
        <w:t>五、公告期限</w:t>
      </w:r>
      <w:bookmarkEnd w:id="10"/>
      <w:bookmarkEnd w:id="11"/>
      <w:r>
        <w:rPr>
          <w:rFonts w:hint="eastAsia"/>
          <w:b/>
          <w:bCs/>
          <w:sz w:val="24"/>
          <w:szCs w:val="24"/>
          <w:highlight w:val="none"/>
        </w:rPr>
        <w:t>及发布媒介</w:t>
      </w:r>
    </w:p>
    <w:p w14:paraId="6733410C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80" w:lineRule="exact"/>
        <w:ind w:firstLine="480" w:firstLineChars="20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自本公告发布之日起5个工作日。</w:t>
      </w:r>
    </w:p>
    <w:p w14:paraId="27F18ABE">
      <w:pPr>
        <w:pStyle w:val="6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80" w:lineRule="exact"/>
        <w:ind w:firstLine="480" w:firstLineChars="200"/>
        <w:textAlignment w:val="auto"/>
        <w:rPr>
          <w:rFonts w:hint="eastAsia"/>
          <w:highlight w:val="none"/>
        </w:rPr>
      </w:pPr>
      <w:bookmarkStart w:id="12" w:name="_Toc28359018"/>
      <w:bookmarkStart w:id="13" w:name="_Toc28359095"/>
      <w:r>
        <w:rPr>
          <w:rFonts w:hint="eastAsia"/>
          <w:highlight w:val="none"/>
        </w:rPr>
        <w:t>1、本公告在《内蒙古自治区采购单位服务平台》（网址：https://nmg.gcycloud.cn/）、《内蒙古招标投标公共服务平台》（网址：http://www.nmgztb.com.cn/）网上发布。</w:t>
      </w:r>
    </w:p>
    <w:p w14:paraId="79A23696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80" w:lineRule="exact"/>
        <w:ind w:firstLine="480" w:firstLineChars="20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2、本公告如有变更，请到《内蒙古自治区采购单位服务平台》、《内蒙古招标投标公共服务平台》获取信息。</w:t>
      </w:r>
    </w:p>
    <w:p w14:paraId="698593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80" w:lineRule="exact"/>
        <w:textAlignment w:val="auto"/>
        <w:rPr>
          <w:rFonts w:hint="eastAsia"/>
          <w:b/>
          <w:bCs/>
          <w:sz w:val="24"/>
          <w:szCs w:val="24"/>
          <w:highlight w:val="none"/>
        </w:rPr>
      </w:pPr>
      <w:r>
        <w:rPr>
          <w:rFonts w:hint="eastAsia"/>
          <w:b/>
          <w:bCs/>
          <w:sz w:val="24"/>
          <w:szCs w:val="24"/>
          <w:highlight w:val="none"/>
        </w:rPr>
        <w:t>六、凡对本次采购提出询问，请按以下方式联系。</w:t>
      </w:r>
      <w:bookmarkEnd w:id="12"/>
      <w:bookmarkEnd w:id="13"/>
    </w:p>
    <w:p w14:paraId="30C6519F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80" w:lineRule="exact"/>
        <w:ind w:firstLine="480" w:firstLineChars="200"/>
        <w:textAlignment w:val="auto"/>
        <w:rPr>
          <w:rFonts w:hint="eastAsia" w:eastAsia="宋体"/>
          <w:highlight w:val="none"/>
          <w:lang w:eastAsia="zh-CN"/>
        </w:rPr>
      </w:pPr>
      <w:r>
        <w:rPr>
          <w:rFonts w:hint="eastAsia"/>
          <w:highlight w:val="none"/>
        </w:rPr>
        <w:t>采购人：</w:t>
      </w:r>
      <w:r>
        <w:rPr>
          <w:rFonts w:hint="eastAsia"/>
          <w:highlight w:val="none"/>
          <w:lang w:eastAsia="zh-CN"/>
        </w:rPr>
        <w:t>乌海市发展和改革委员会</w:t>
      </w:r>
    </w:p>
    <w:p w14:paraId="255019D6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80" w:lineRule="exact"/>
        <w:ind w:firstLine="480" w:firstLineChars="20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办公地址：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乌海市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海勃湾区</w:t>
      </w:r>
    </w:p>
    <w:p w14:paraId="269E28CB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80" w:lineRule="exact"/>
        <w:ind w:firstLine="480" w:firstLineChars="200"/>
        <w:textAlignment w:val="auto"/>
        <w:rPr>
          <w:rFonts w:hint="eastAsia" w:eastAsia="宋体"/>
          <w:highlight w:val="none"/>
          <w:lang w:val="en-US" w:eastAsia="zh-CN"/>
        </w:rPr>
      </w:pPr>
      <w:r>
        <w:rPr>
          <w:rFonts w:hint="eastAsia"/>
          <w:highlight w:val="none"/>
        </w:rPr>
        <w:t>联系人：陈轩</w:t>
      </w:r>
    </w:p>
    <w:p w14:paraId="7EDBCDD6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80" w:lineRule="exact"/>
        <w:ind w:firstLine="480" w:firstLineChars="200"/>
        <w:textAlignment w:val="auto"/>
        <w:rPr>
          <w:rFonts w:hint="default" w:eastAsia="宋体"/>
          <w:highlight w:val="none"/>
          <w:lang w:val="en-US" w:eastAsia="zh-CN"/>
        </w:rPr>
      </w:pPr>
      <w:r>
        <w:rPr>
          <w:rFonts w:hint="eastAsia"/>
          <w:highlight w:val="none"/>
        </w:rPr>
        <w:t>联系电话：18647337756</w:t>
      </w:r>
    </w:p>
    <w:p w14:paraId="7E616C5F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80" w:lineRule="exact"/>
        <w:ind w:firstLine="480" w:firstLineChars="20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采购代理机构：乌海市思正工程管理咨询服务有限公司</w:t>
      </w:r>
    </w:p>
    <w:p w14:paraId="119B73AE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80" w:lineRule="exact"/>
        <w:ind w:firstLine="480" w:firstLineChars="20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 xml:space="preserve">办公地址:乌海市海勃湾区海拉北路与和平街交汇处移动公司（二三局）三楼                      </w:t>
      </w:r>
    </w:p>
    <w:p w14:paraId="366E864B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80" w:lineRule="exact"/>
        <w:ind w:firstLine="480" w:firstLineChars="20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联系人：</w:t>
      </w:r>
      <w:r>
        <w:rPr>
          <w:rFonts w:hint="eastAsia"/>
          <w:highlight w:val="none"/>
          <w:lang w:val="en-US" w:eastAsia="zh-CN"/>
        </w:rPr>
        <w:t>周</w:t>
      </w:r>
      <w:r>
        <w:rPr>
          <w:rFonts w:hint="eastAsia"/>
          <w:highlight w:val="none"/>
        </w:rPr>
        <w:t xml:space="preserve"> 工      </w:t>
      </w:r>
    </w:p>
    <w:p w14:paraId="5E0CEE39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80" w:lineRule="exact"/>
        <w:ind w:firstLine="480" w:firstLineChars="200"/>
        <w:textAlignment w:val="auto"/>
        <w:rPr>
          <w:rFonts w:hint="default" w:eastAsia="宋体"/>
          <w:highlight w:val="none"/>
          <w:lang w:val="en-US" w:eastAsia="zh-CN"/>
        </w:rPr>
      </w:pPr>
      <w:r>
        <w:rPr>
          <w:rFonts w:hint="eastAsia"/>
          <w:highlight w:val="none"/>
        </w:rPr>
        <w:t>联系电话：0473-2798888</w:t>
      </w:r>
      <w:r>
        <w:rPr>
          <w:rFonts w:hint="eastAsia"/>
          <w:highlight w:val="none"/>
          <w:lang w:eastAsia="zh-CN"/>
        </w:rPr>
        <w:t>、</w:t>
      </w:r>
      <w:r>
        <w:rPr>
          <w:rFonts w:hint="eastAsia"/>
          <w:highlight w:val="none"/>
          <w:lang w:val="en-US" w:eastAsia="zh-CN"/>
        </w:rPr>
        <w:t>13847311591</w:t>
      </w:r>
    </w:p>
    <w:p w14:paraId="557B23E0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80" w:lineRule="exact"/>
        <w:ind w:firstLine="480" w:firstLineChars="20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Email:</w:t>
      </w:r>
      <w:r>
        <w:rPr>
          <w:rFonts w:hint="eastAsia"/>
          <w:highlight w:val="none"/>
        </w:rPr>
        <w:fldChar w:fldCharType="begin"/>
      </w:r>
      <w:r>
        <w:rPr>
          <w:rFonts w:hint="eastAsia"/>
          <w:highlight w:val="none"/>
        </w:rPr>
        <w:instrText xml:space="preserve"> HYPERLINK "mailto:whsszgcglzxfw@126.com" </w:instrText>
      </w:r>
      <w:r>
        <w:rPr>
          <w:rFonts w:hint="eastAsia"/>
          <w:highlight w:val="none"/>
        </w:rPr>
        <w:fldChar w:fldCharType="separate"/>
      </w:r>
      <w:r>
        <w:rPr>
          <w:rFonts w:hint="eastAsia"/>
          <w:highlight w:val="none"/>
        </w:rPr>
        <w:t>whsszgcglzxfw@126.com</w:t>
      </w:r>
      <w:r>
        <w:rPr>
          <w:rFonts w:hint="eastAsia"/>
          <w:highlight w:val="none"/>
        </w:rPr>
        <w:fldChar w:fldCharType="end"/>
      </w:r>
      <w:r>
        <w:rPr>
          <w:rFonts w:hint="eastAsia"/>
          <w:highlight w:val="none"/>
        </w:rPr>
        <w:t xml:space="preserve">                           </w:t>
      </w:r>
    </w:p>
    <w:p w14:paraId="3FF7DCD2"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380" w:lineRule="exact"/>
        <w:ind w:firstLine="480" w:firstLineChars="20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 xml:space="preserve">                                                    202</w:t>
      </w:r>
      <w:r>
        <w:rPr>
          <w:rFonts w:hint="eastAsia"/>
          <w:highlight w:val="none"/>
          <w:lang w:val="en-US" w:eastAsia="zh-CN"/>
        </w:rPr>
        <w:t>5</w:t>
      </w:r>
      <w:r>
        <w:rPr>
          <w:rFonts w:hint="eastAsia"/>
          <w:highlight w:val="none"/>
        </w:rPr>
        <w:t>年</w:t>
      </w:r>
      <w:r>
        <w:rPr>
          <w:rFonts w:hint="eastAsia"/>
          <w:highlight w:val="none"/>
          <w:lang w:val="en-US" w:eastAsia="zh-CN"/>
        </w:rPr>
        <w:t>07</w:t>
      </w:r>
      <w:r>
        <w:rPr>
          <w:rFonts w:hint="eastAsia"/>
          <w:highlight w:val="none"/>
        </w:rPr>
        <w:t>月</w:t>
      </w:r>
      <w:r>
        <w:rPr>
          <w:rFonts w:hint="eastAsia"/>
          <w:highlight w:val="none"/>
          <w:lang w:val="en-US" w:eastAsia="zh-CN"/>
        </w:rPr>
        <w:t>28</w:t>
      </w:r>
      <w:r>
        <w:rPr>
          <w:rFonts w:hint="eastAsia"/>
          <w:highlight w:val="none"/>
        </w:rPr>
        <w:t>日</w:t>
      </w:r>
    </w:p>
    <w:p w14:paraId="42616E9E">
      <w:bookmarkStart w:id="14" w:name="_GoBack"/>
      <w:bookmarkEnd w:id="1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5875F8"/>
    <w:multiLevelType w:val="singleLevel"/>
    <w:tmpl w:val="D95875F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04378B"/>
    <w:rsid w:val="6504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next w:val="3"/>
    <w:qFormat/>
    <w:uiPriority w:val="1"/>
    <w:pPr>
      <w:spacing w:before="32"/>
      <w:ind w:left="295" w:right="364"/>
      <w:jc w:val="center"/>
      <w:outlineLvl w:val="1"/>
    </w:pPr>
    <w:rPr>
      <w:rFonts w:ascii="宋体" w:hAnsi="宋体" w:eastAsia="宋体" w:cs="宋体"/>
      <w:b/>
      <w:bCs/>
      <w:sz w:val="31"/>
      <w:szCs w:val="3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5"/>
    <w:basedOn w:val="1"/>
    <w:next w:val="1"/>
    <w:qFormat/>
    <w:uiPriority w:val="0"/>
    <w:pPr>
      <w:ind w:left="1680" w:leftChars="800"/>
    </w:pPr>
  </w:style>
  <w:style w:type="paragraph" w:styleId="4">
    <w:name w:val="Body Text"/>
    <w:basedOn w:val="1"/>
    <w:next w:val="1"/>
    <w:qFormat/>
    <w:uiPriority w:val="1"/>
    <w:pPr>
      <w:ind w:left="490"/>
    </w:pPr>
    <w:rPr>
      <w:rFonts w:ascii="宋体" w:hAnsi="宋体" w:eastAsia="宋体" w:cs="宋体"/>
      <w:sz w:val="19"/>
      <w:szCs w:val="19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2025-10-23T02:58:00Z</dcterms:created>
  <dc:creator> 小匨匨</dc:creator>
  <cp:lastModifiedBy> 小匨匨</cp:lastModifiedBy>
  <dcterms:modified xsi:type="dcterms:W3CDTF">2025-10-23T03:01:29Z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FCCC2F846C164889AFB5271A9429B300_11</vt:lpwstr>
  </property>
  <property fmtid="{D5CDD505-2E9C-101B-9397-08002B2CF9AE}" pid="4" name="KSOTemplateDocerSaveRecord">
    <vt:lpwstr>eyJoZGlkIjoiZGQwZWZkMjJlNWNlOWFhZTZmZjM0YzY3OTJkODM2M2IiLCJ1c2VySWQiOiIyOTAzMTMwMjMifQ==</vt:lpwstr>
  </property>
</Properties>
</file>